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57EC2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b/>
          <w:bCs/>
          <w:sz w:val="22"/>
          <w:szCs w:val="22"/>
        </w:rPr>
      </w:pPr>
      <w:r w:rsidRPr="000106A4">
        <w:rPr>
          <w:rFonts w:ascii="Calibri" w:hAnsi="Calibri"/>
          <w:b/>
          <w:bCs/>
          <w:sz w:val="22"/>
          <w:szCs w:val="22"/>
        </w:rPr>
        <w:t>HUISHOUDELIJK REGLEMENT ADSV DYNAMICA</w:t>
      </w:r>
    </w:p>
    <w:p w14:paraId="20257EC3" w14:textId="656813B7" w:rsidR="00CF2BE3" w:rsidRPr="000106A4" w:rsidRDefault="00CF2BE3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</w:p>
    <w:p w14:paraId="20257EC4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1. Algemeen</w:t>
      </w:r>
    </w:p>
    <w:p w14:paraId="20257EC5" w14:textId="77777777" w:rsidR="00CF2BE3" w:rsidRPr="000106A4" w:rsidRDefault="00EB3207" w:rsidP="00FB6DC6">
      <w:pPr>
        <w:numPr>
          <w:ilvl w:val="0"/>
          <w:numId w:val="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Dit Huishoudelijk Reglement (HR) vormt een aanvulling op de statuten van ADSV Dynamica.</w:t>
      </w:r>
    </w:p>
    <w:p w14:paraId="20257EC6" w14:textId="77777777" w:rsidR="00CF2BE3" w:rsidRPr="000106A4" w:rsidRDefault="00EB3207" w:rsidP="00FB6DC6">
      <w:pPr>
        <w:numPr>
          <w:ilvl w:val="0"/>
          <w:numId w:val="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Alle leden van ADSV Dynamica dienen zich te houden aan de statuten, dit huishoudelijk reglement en de door het bestuur vastgestelde beleidsstukken, protocollen en gedragscodes.</w:t>
      </w:r>
    </w:p>
    <w:p w14:paraId="20257EC7" w14:textId="77777777" w:rsidR="00CF2BE3" w:rsidRPr="000106A4" w:rsidRDefault="00EB3207" w:rsidP="00FB6DC6">
      <w:pPr>
        <w:numPr>
          <w:ilvl w:val="0"/>
          <w:numId w:val="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Indien bepalingen uit dit huishoudelijk reglement strijdig zijn met de statuten, prevaleren de statuten.</w:t>
      </w:r>
    </w:p>
    <w:p w14:paraId="20257EC8" w14:textId="77777777" w:rsidR="00CF2BE3" w:rsidRPr="000106A4" w:rsidRDefault="00EB3207" w:rsidP="00FB6DC6">
      <w:pPr>
        <w:numPr>
          <w:ilvl w:val="0"/>
          <w:numId w:val="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Daar waar in dit reglement gesproken wordt over hij, hem of zijn, kan tevens zij, haar of diens worden gelezen.</w:t>
      </w:r>
    </w:p>
    <w:p w14:paraId="20257EC9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2. Doelstelling van de vereniging</w:t>
      </w:r>
    </w:p>
    <w:p w14:paraId="20257ECA" w14:textId="77777777" w:rsidR="00CF2BE3" w:rsidRPr="000106A4" w:rsidRDefault="00EB3207" w:rsidP="00FB6DC6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ADSV Dynamica is een atletiek- en duursportvereniging gevestigd te Vlissingen.</w:t>
      </w:r>
    </w:p>
    <w:p w14:paraId="20257ECB" w14:textId="77777777" w:rsidR="00CF2BE3" w:rsidRPr="000106A4" w:rsidRDefault="00EB3207" w:rsidP="00FB6DC6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vereniging biedt ruimte aan atletiek, wegatletiek, triatlon, G-atletiek, Frame Running en aanverwante duursportactiviteiten.</w:t>
      </w:r>
    </w:p>
    <w:p w14:paraId="20257ECC" w14:textId="77777777" w:rsidR="00CF2BE3" w:rsidRPr="000106A4" w:rsidRDefault="00EB3207" w:rsidP="00FB6DC6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ADSV Dynamica streeft ernaar een vereniging te zijn waarin iedereen zich welkom voelt en waar sporters zich op hun eigen niveau kunnen ontwikkelen.</w:t>
      </w:r>
    </w:p>
    <w:p w14:paraId="20257ECD" w14:textId="77777777" w:rsidR="00CF2BE3" w:rsidRPr="000106A4" w:rsidRDefault="00EB3207" w:rsidP="00FB6DC6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vereniging wil een veilige, inclusieve en stimulerende sportomgeving bieden voor alle leden.</w:t>
      </w:r>
    </w:p>
    <w:p w14:paraId="20257ECE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BESTUUR</w:t>
      </w:r>
    </w:p>
    <w:p w14:paraId="20257ECF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3. Samenstelling van het bestuur</w:t>
      </w:r>
    </w:p>
    <w:p w14:paraId="20257ED0" w14:textId="77777777" w:rsidR="00CF2BE3" w:rsidRPr="000106A4" w:rsidRDefault="00EB3207" w:rsidP="00FB6DC6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bestaat uit ten minste:</w:t>
      </w:r>
    </w:p>
    <w:p w14:paraId="20257ED1" w14:textId="77777777" w:rsidR="00CF2BE3" w:rsidRPr="000106A4" w:rsidRDefault="00EB3207" w:rsidP="00FB6DC6">
      <w:pPr>
        <w:pStyle w:val="Compact"/>
        <w:numPr>
          <w:ilvl w:val="1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een voorzitter;</w:t>
      </w:r>
    </w:p>
    <w:p w14:paraId="20257ED2" w14:textId="77777777" w:rsidR="00CF2BE3" w:rsidRPr="000106A4" w:rsidRDefault="00EB3207" w:rsidP="00FB6DC6">
      <w:pPr>
        <w:pStyle w:val="Compact"/>
        <w:numPr>
          <w:ilvl w:val="1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een secretaris;</w:t>
      </w:r>
    </w:p>
    <w:p w14:paraId="20257ED3" w14:textId="77777777" w:rsidR="00CF2BE3" w:rsidRPr="000106A4" w:rsidRDefault="00EB3207" w:rsidP="00FB6DC6">
      <w:pPr>
        <w:pStyle w:val="Compact"/>
        <w:numPr>
          <w:ilvl w:val="1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een penningmeester;</w:t>
      </w:r>
    </w:p>
    <w:p w14:paraId="20257ED4" w14:textId="77777777" w:rsidR="00CF2BE3" w:rsidRPr="000106A4" w:rsidRDefault="00EB3207" w:rsidP="00FB6DC6">
      <w:pPr>
        <w:pStyle w:val="Compact"/>
        <w:numPr>
          <w:ilvl w:val="1"/>
          <w:numId w:val="5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een algemeen bestuurslid.</w:t>
      </w:r>
    </w:p>
    <w:p w14:paraId="20257ED5" w14:textId="77777777" w:rsidR="00CF2BE3" w:rsidRPr="000106A4" w:rsidRDefault="00EB3207" w:rsidP="00FB6DC6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Daarnaast kan de Algemene Ledenvergadering een buitengewoon bestuurslid benoemen.</w:t>
      </w:r>
    </w:p>
    <w:p w14:paraId="20257ED6" w14:textId="77777777" w:rsidR="00CF2BE3" w:rsidRPr="000106A4" w:rsidRDefault="00EB3207" w:rsidP="00FB6DC6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voorzitter, secretaris en penningmeester vormen gezamenlijk het dagelijks bestuur.</w:t>
      </w:r>
    </w:p>
    <w:p w14:paraId="20257ED7" w14:textId="77777777" w:rsidR="00CF2BE3" w:rsidRPr="000106A4" w:rsidRDefault="00EB3207" w:rsidP="00FB6DC6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dagelijks bestuur behandelt de dagelijkse gang van zaken en kan besluiten nemen die geen uitstel dulden. Van deze besluiten wordt achteraf verslag gedaan aan het voltallige bestuur.</w:t>
      </w:r>
    </w:p>
    <w:p w14:paraId="20257ED8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4. Taken van het bestuur</w:t>
      </w:r>
    </w:p>
    <w:p w14:paraId="20257ED9" w14:textId="77777777" w:rsidR="00CF2BE3" w:rsidRPr="000106A4" w:rsidRDefault="00EB3207" w:rsidP="00FB6DC6">
      <w:pPr>
        <w:numPr>
          <w:ilvl w:val="0"/>
          <w:numId w:val="6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is verantwoordelijk voor het algemene beleid van de vereniging.</w:t>
      </w:r>
    </w:p>
    <w:p w14:paraId="20257EDA" w14:textId="77777777" w:rsidR="00CF2BE3" w:rsidRPr="000106A4" w:rsidRDefault="00EB3207" w:rsidP="00FB6DC6">
      <w:pPr>
        <w:numPr>
          <w:ilvl w:val="0"/>
          <w:numId w:val="6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draagt zorg voor:</w:t>
      </w:r>
    </w:p>
    <w:p w14:paraId="20257EDB" w14:textId="77777777" w:rsidR="00CF2BE3" w:rsidRPr="000106A4" w:rsidRDefault="00EB3207" w:rsidP="00FB6DC6">
      <w:pPr>
        <w:pStyle w:val="Compact"/>
        <w:numPr>
          <w:ilvl w:val="1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financiële continuïteit;</w:t>
      </w:r>
    </w:p>
    <w:p w14:paraId="20257EDC" w14:textId="77777777" w:rsidR="00CF2BE3" w:rsidRPr="000106A4" w:rsidRDefault="00EB3207" w:rsidP="00FB6DC6">
      <w:pPr>
        <w:pStyle w:val="Compact"/>
        <w:numPr>
          <w:ilvl w:val="1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sporttechnisch beleid;</w:t>
      </w:r>
    </w:p>
    <w:p w14:paraId="20257EDD" w14:textId="77777777" w:rsidR="00CF2BE3" w:rsidRPr="000106A4" w:rsidRDefault="00EB3207" w:rsidP="00FB6DC6">
      <w:pPr>
        <w:pStyle w:val="Compact"/>
        <w:numPr>
          <w:ilvl w:val="1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sociale veiligheid;</w:t>
      </w:r>
    </w:p>
    <w:p w14:paraId="20257EDE" w14:textId="77777777" w:rsidR="00CF2BE3" w:rsidRPr="000106A4" w:rsidRDefault="00EB3207" w:rsidP="00FB6DC6">
      <w:pPr>
        <w:pStyle w:val="Compact"/>
        <w:numPr>
          <w:ilvl w:val="1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vrijwilligersorganisatie;</w:t>
      </w:r>
    </w:p>
    <w:p w14:paraId="20257EDF" w14:textId="77777777" w:rsidR="00CF2BE3" w:rsidRPr="000106A4" w:rsidRDefault="00EB3207" w:rsidP="00FB6DC6">
      <w:pPr>
        <w:pStyle w:val="Compact"/>
        <w:numPr>
          <w:ilvl w:val="1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communicatie;</w:t>
      </w:r>
    </w:p>
    <w:p w14:paraId="20257EE0" w14:textId="77777777" w:rsidR="00CF2BE3" w:rsidRPr="000106A4" w:rsidRDefault="00EB3207" w:rsidP="00FB6DC6">
      <w:pPr>
        <w:pStyle w:val="Compact"/>
        <w:numPr>
          <w:ilvl w:val="1"/>
          <w:numId w:val="7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beheer van accommodatie en materialen.</w:t>
      </w:r>
    </w:p>
    <w:p w14:paraId="20257EE1" w14:textId="1494964E" w:rsidR="00CF2BE3" w:rsidRPr="000106A4" w:rsidRDefault="00EB3207" w:rsidP="00FB6DC6">
      <w:pPr>
        <w:numPr>
          <w:ilvl w:val="0"/>
          <w:numId w:val="6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 xml:space="preserve">Het </w:t>
      </w:r>
      <w:proofErr w:type="spellStart"/>
      <w:r w:rsidRPr="000106A4">
        <w:rPr>
          <w:rFonts w:ascii="Calibri" w:hAnsi="Calibri"/>
          <w:sz w:val="22"/>
          <w:szCs w:val="22"/>
        </w:rPr>
        <w:t>bestuur</w:t>
      </w:r>
      <w:proofErr w:type="spellEnd"/>
      <w:r w:rsidRPr="000106A4">
        <w:rPr>
          <w:rFonts w:ascii="Calibri" w:hAnsi="Calibri"/>
          <w:sz w:val="22"/>
          <w:szCs w:val="22"/>
        </w:rPr>
        <w:t xml:space="preserve"> </w:t>
      </w:r>
      <w:proofErr w:type="spellStart"/>
      <w:r w:rsidRPr="000106A4">
        <w:rPr>
          <w:rFonts w:ascii="Calibri" w:hAnsi="Calibri"/>
          <w:sz w:val="22"/>
          <w:szCs w:val="22"/>
        </w:rPr>
        <w:t>vergadert</w:t>
      </w:r>
      <w:proofErr w:type="spellEnd"/>
      <w:r w:rsidRPr="000106A4">
        <w:rPr>
          <w:rFonts w:ascii="Calibri" w:hAnsi="Calibri"/>
          <w:sz w:val="22"/>
          <w:szCs w:val="22"/>
        </w:rPr>
        <w:t xml:space="preserve"> </w:t>
      </w:r>
      <w:proofErr w:type="spellStart"/>
      <w:r w:rsidRPr="000106A4">
        <w:rPr>
          <w:rFonts w:ascii="Calibri" w:hAnsi="Calibri"/>
          <w:sz w:val="22"/>
          <w:szCs w:val="22"/>
        </w:rPr>
        <w:t>minimaal</w:t>
      </w:r>
      <w:proofErr w:type="spellEnd"/>
      <w:r w:rsidRPr="000106A4">
        <w:rPr>
          <w:rFonts w:ascii="Calibri" w:hAnsi="Calibri"/>
          <w:sz w:val="22"/>
          <w:szCs w:val="22"/>
        </w:rPr>
        <w:t xml:space="preserve"> </w:t>
      </w:r>
      <w:proofErr w:type="spellStart"/>
      <w:r w:rsidR="00863D36">
        <w:rPr>
          <w:rFonts w:ascii="Calibri" w:hAnsi="Calibri"/>
          <w:sz w:val="22"/>
          <w:szCs w:val="22"/>
        </w:rPr>
        <w:t>tien</w:t>
      </w:r>
      <w:proofErr w:type="spellEnd"/>
      <w:r w:rsidR="00863D36">
        <w:rPr>
          <w:rFonts w:ascii="Calibri" w:hAnsi="Calibri"/>
          <w:sz w:val="22"/>
          <w:szCs w:val="22"/>
        </w:rPr>
        <w:t xml:space="preserve"> </w:t>
      </w:r>
      <w:proofErr w:type="spellStart"/>
      <w:r w:rsidRPr="000106A4">
        <w:rPr>
          <w:rFonts w:ascii="Calibri" w:hAnsi="Calibri"/>
          <w:sz w:val="22"/>
          <w:szCs w:val="22"/>
        </w:rPr>
        <w:t>maal</w:t>
      </w:r>
      <w:proofErr w:type="spellEnd"/>
      <w:r w:rsidRPr="000106A4">
        <w:rPr>
          <w:rFonts w:ascii="Calibri" w:hAnsi="Calibri"/>
          <w:sz w:val="22"/>
          <w:szCs w:val="22"/>
        </w:rPr>
        <w:t xml:space="preserve"> per </w:t>
      </w:r>
      <w:proofErr w:type="spellStart"/>
      <w:r w:rsidRPr="000106A4">
        <w:rPr>
          <w:rFonts w:ascii="Calibri" w:hAnsi="Calibri"/>
          <w:sz w:val="22"/>
          <w:szCs w:val="22"/>
        </w:rPr>
        <w:t>jaar</w:t>
      </w:r>
      <w:proofErr w:type="spellEnd"/>
      <w:r w:rsidRPr="000106A4">
        <w:rPr>
          <w:rFonts w:ascii="Calibri" w:hAnsi="Calibri"/>
          <w:sz w:val="22"/>
          <w:szCs w:val="22"/>
        </w:rPr>
        <w:t>.</w:t>
      </w:r>
    </w:p>
    <w:p w14:paraId="20257EE2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COMMISSIES</w:t>
      </w:r>
    </w:p>
    <w:p w14:paraId="20257EE3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5. Vaste commissies</w:t>
      </w:r>
    </w:p>
    <w:p w14:paraId="20257EE4" w14:textId="77777777" w:rsidR="00CF2BE3" w:rsidRPr="000106A4" w:rsidRDefault="00EB3207" w:rsidP="00FB6DC6">
      <w:pPr>
        <w:numPr>
          <w:ilvl w:val="0"/>
          <w:numId w:val="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laat zich ondersteunen door commissies.</w:t>
      </w:r>
    </w:p>
    <w:p w14:paraId="20257EE5" w14:textId="77777777" w:rsidR="00CF2BE3" w:rsidRPr="000106A4" w:rsidRDefault="00EB3207" w:rsidP="00FB6DC6">
      <w:pPr>
        <w:numPr>
          <w:ilvl w:val="0"/>
          <w:numId w:val="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ADSV Dynamica kent in ieder geval de volgende commissies:</w:t>
      </w:r>
    </w:p>
    <w:p w14:paraId="20257EE6" w14:textId="77777777" w:rsidR="00CF2BE3" w:rsidRPr="000106A4" w:rsidRDefault="00EB3207" w:rsidP="00FB6DC6">
      <w:pPr>
        <w:pStyle w:val="Compact"/>
        <w:numPr>
          <w:ilvl w:val="1"/>
          <w:numId w:val="9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Wedstrijdorganisatiecommissie;</w:t>
      </w:r>
    </w:p>
    <w:p w14:paraId="20257EE7" w14:textId="77777777" w:rsidR="00CF2BE3" w:rsidRPr="000106A4" w:rsidRDefault="00EB3207" w:rsidP="00FB6DC6">
      <w:pPr>
        <w:pStyle w:val="Compact"/>
        <w:numPr>
          <w:ilvl w:val="1"/>
          <w:numId w:val="9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Jeugdtechnische Commissie;</w:t>
      </w:r>
    </w:p>
    <w:p w14:paraId="20257EE8" w14:textId="77777777" w:rsidR="00CF2BE3" w:rsidRPr="000106A4" w:rsidRDefault="00EB3207" w:rsidP="00FB6DC6">
      <w:pPr>
        <w:pStyle w:val="Compact"/>
        <w:numPr>
          <w:ilvl w:val="1"/>
          <w:numId w:val="9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Technische Commissie;</w:t>
      </w:r>
    </w:p>
    <w:p w14:paraId="20257EE9" w14:textId="77777777" w:rsidR="00CF2BE3" w:rsidRPr="000106A4" w:rsidRDefault="00EB3207" w:rsidP="00FB6DC6">
      <w:pPr>
        <w:pStyle w:val="Compact"/>
        <w:numPr>
          <w:ilvl w:val="1"/>
          <w:numId w:val="9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Triathloncommissie;</w:t>
      </w:r>
    </w:p>
    <w:p w14:paraId="20257EEA" w14:textId="77777777" w:rsidR="00CF2BE3" w:rsidRPr="000106A4" w:rsidRDefault="00EB3207" w:rsidP="00FB6DC6">
      <w:pPr>
        <w:pStyle w:val="Compact"/>
        <w:numPr>
          <w:ilvl w:val="1"/>
          <w:numId w:val="9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Kantinecommissie.</w:t>
      </w:r>
    </w:p>
    <w:p w14:paraId="20257EEB" w14:textId="77777777" w:rsidR="00CF2BE3" w:rsidRPr="000106A4" w:rsidRDefault="00EB3207" w:rsidP="00FB6DC6">
      <w:pPr>
        <w:numPr>
          <w:ilvl w:val="0"/>
          <w:numId w:val="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benoemt de leden van de commissies.</w:t>
      </w:r>
    </w:p>
    <w:p w14:paraId="20257EEC" w14:textId="77777777" w:rsidR="00CF2BE3" w:rsidRPr="000106A4" w:rsidRDefault="00EB3207" w:rsidP="00FB6DC6">
      <w:pPr>
        <w:numPr>
          <w:ilvl w:val="0"/>
          <w:numId w:val="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lastRenderedPageBreak/>
        <w:t>Iedere commissie wijst een contactpersoon of voorzitter aan.</w:t>
      </w:r>
    </w:p>
    <w:p w14:paraId="20257EED" w14:textId="77777777" w:rsidR="00CF2BE3" w:rsidRPr="000106A4" w:rsidRDefault="00EB3207" w:rsidP="00FB6DC6">
      <w:pPr>
        <w:numPr>
          <w:ilvl w:val="0"/>
          <w:numId w:val="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Commissies leggen verantwoording af aan het bestuur.</w:t>
      </w:r>
    </w:p>
    <w:p w14:paraId="20257EEE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6. Tijdelijke commissies</w:t>
      </w:r>
    </w:p>
    <w:p w14:paraId="20257EEF" w14:textId="77777777" w:rsidR="00CF2BE3" w:rsidRPr="000106A4" w:rsidRDefault="00EB3207" w:rsidP="00FB6DC6">
      <w:pPr>
        <w:numPr>
          <w:ilvl w:val="0"/>
          <w:numId w:val="10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kan tijdelijke commissies of werkgroepen instellen.</w:t>
      </w:r>
    </w:p>
    <w:p w14:paraId="20257EF0" w14:textId="77777777" w:rsidR="00CF2BE3" w:rsidRPr="000106A4" w:rsidRDefault="00EB3207" w:rsidP="00FB6DC6">
      <w:pPr>
        <w:numPr>
          <w:ilvl w:val="0"/>
          <w:numId w:val="10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Deze commissies worden opgeheven zodra hun taak is afgerond.</w:t>
      </w:r>
    </w:p>
    <w:p w14:paraId="20257EF1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SOCIALE VEILIGHEID</w:t>
      </w:r>
    </w:p>
    <w:p w14:paraId="20257EF2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7. Veilige sportomgeving</w:t>
      </w:r>
    </w:p>
    <w:p w14:paraId="20257EF3" w14:textId="77777777" w:rsidR="00CF2BE3" w:rsidRPr="000106A4" w:rsidRDefault="00EB3207" w:rsidP="00FB6DC6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ADSV Dynamica streeft naar een sociaal veilige sportomgeving voor alle leden.</w:t>
      </w:r>
    </w:p>
    <w:p w14:paraId="20257EF4" w14:textId="77777777" w:rsidR="00CF2BE3" w:rsidRPr="000106A4" w:rsidRDefault="00EB3207" w:rsidP="00FB6DC6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vereniging beschikt over vertrouwenscontactpersonen.</w:t>
      </w:r>
    </w:p>
    <w:p w14:paraId="20257EF5" w14:textId="77777777" w:rsidR="00CF2BE3" w:rsidRPr="000106A4" w:rsidRDefault="00EB3207" w:rsidP="00FB6DC6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vereniging hanteert een gedragscode voor trainers, begeleiders, bestuursleden en vrijwilligers.</w:t>
      </w:r>
    </w:p>
    <w:p w14:paraId="20257EF6" w14:textId="77777777" w:rsidR="00CF2BE3" w:rsidRPr="000106A4" w:rsidRDefault="00EB3207" w:rsidP="00FB6DC6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vereniging beschikt over een VOG-beleid.</w:t>
      </w:r>
    </w:p>
    <w:p w14:paraId="20257EF7" w14:textId="77777777" w:rsidR="00CF2BE3" w:rsidRPr="000106A4" w:rsidRDefault="00EB3207" w:rsidP="00FB6DC6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stelt protocollen vast met betrekking tot sociale veiligheid, grensoverschrijdend gedrag en pesten.</w:t>
      </w:r>
    </w:p>
    <w:p w14:paraId="20257EF8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COMMUNICATIE</w:t>
      </w:r>
    </w:p>
    <w:p w14:paraId="20257EF9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8. Communicatiekanalen</w:t>
      </w:r>
    </w:p>
    <w:p w14:paraId="20257EFA" w14:textId="77777777" w:rsidR="00CF2BE3" w:rsidRPr="000106A4" w:rsidRDefault="00EB3207" w:rsidP="00FB6DC6">
      <w:pPr>
        <w:numPr>
          <w:ilvl w:val="0"/>
          <w:numId w:val="1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vereniging maakt gebruik van digitale communicatiemiddelen.</w:t>
      </w:r>
    </w:p>
    <w:p w14:paraId="20257EFB" w14:textId="77777777" w:rsidR="00CF2BE3" w:rsidRPr="000106A4" w:rsidRDefault="00EB3207" w:rsidP="00FB6DC6">
      <w:pPr>
        <w:numPr>
          <w:ilvl w:val="0"/>
          <w:numId w:val="1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officiële communicatie vindt plaats via:</w:t>
      </w:r>
    </w:p>
    <w:p w14:paraId="20257EFC" w14:textId="77777777" w:rsidR="00CF2BE3" w:rsidRPr="000106A4" w:rsidRDefault="00EB3207" w:rsidP="00FB6DC6">
      <w:pPr>
        <w:pStyle w:val="Compact"/>
        <w:numPr>
          <w:ilvl w:val="1"/>
          <w:numId w:val="13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website;</w:t>
      </w:r>
    </w:p>
    <w:p w14:paraId="20257EFD" w14:textId="079807EA" w:rsidR="00CF2BE3" w:rsidRPr="000106A4" w:rsidRDefault="007C1FDD" w:rsidP="00FB6DC6">
      <w:pPr>
        <w:pStyle w:val="Compact"/>
        <w:numPr>
          <w:ilvl w:val="1"/>
          <w:numId w:val="13"/>
        </w:numPr>
        <w:spacing w:before="0" w:after="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officiële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atletiekuniekanalen</w:t>
      </w:r>
      <w:proofErr w:type="spellEnd"/>
      <w:r w:rsidR="00EB3207" w:rsidRPr="000106A4">
        <w:rPr>
          <w:rFonts w:ascii="Calibri" w:hAnsi="Calibri"/>
          <w:sz w:val="22"/>
          <w:szCs w:val="22"/>
        </w:rPr>
        <w:t>;</w:t>
      </w:r>
    </w:p>
    <w:p w14:paraId="20257EFE" w14:textId="77777777" w:rsidR="00CF2BE3" w:rsidRPr="000106A4" w:rsidRDefault="00EB3207" w:rsidP="00FB6DC6">
      <w:pPr>
        <w:pStyle w:val="Compact"/>
        <w:numPr>
          <w:ilvl w:val="1"/>
          <w:numId w:val="13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digitale nieuwsbrieven;</w:t>
      </w:r>
    </w:p>
    <w:p w14:paraId="20257EFF" w14:textId="77777777" w:rsidR="00CF2BE3" w:rsidRPr="000106A4" w:rsidRDefault="00EB3207" w:rsidP="00FB6DC6">
      <w:pPr>
        <w:pStyle w:val="Compact"/>
        <w:numPr>
          <w:ilvl w:val="1"/>
          <w:numId w:val="13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overige door het bestuur aangewezen communicatiemiddelen.</w:t>
      </w:r>
    </w:p>
    <w:p w14:paraId="20257F00" w14:textId="77777777" w:rsidR="00CF2BE3" w:rsidRPr="000106A4" w:rsidRDefault="00EB3207" w:rsidP="00FB6DC6">
      <w:pPr>
        <w:numPr>
          <w:ilvl w:val="0"/>
          <w:numId w:val="1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Leden zijn verantwoordelijk voor het actueel houden van hun contactgegevens.</w:t>
      </w:r>
    </w:p>
    <w:p w14:paraId="20257F01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LIDMAATSCHAP</w:t>
      </w:r>
    </w:p>
    <w:p w14:paraId="20257F02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9. Aanmelding</w:t>
      </w:r>
    </w:p>
    <w:p w14:paraId="20257F03" w14:textId="77777777" w:rsidR="00CF2BE3" w:rsidRPr="000106A4" w:rsidRDefault="00EB3207" w:rsidP="00FB6DC6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Lidmaatschap is mogelijk vanaf de leeftijd van vijf jaar.</w:t>
      </w:r>
    </w:p>
    <w:p w14:paraId="20257F04" w14:textId="77777777" w:rsidR="00CF2BE3" w:rsidRPr="000106A4" w:rsidRDefault="00EB3207" w:rsidP="00FB6DC6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Aanmelding geschiedt via de ledenadministratie of via de door de vereniging aangewezen digitale omgeving.</w:t>
      </w:r>
    </w:p>
    <w:p w14:paraId="20257F05" w14:textId="77777777" w:rsidR="00CF2BE3" w:rsidRPr="000106A4" w:rsidRDefault="00EB3207" w:rsidP="00FB6DC6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Minderjarige leden worden aangemeld door hun wettelijke vertegenwoordiger.</w:t>
      </w:r>
    </w:p>
    <w:p w14:paraId="20257F06" w14:textId="77777777" w:rsidR="00CF2BE3" w:rsidRPr="000106A4" w:rsidRDefault="00EB3207" w:rsidP="00FB6DC6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Wijzigingen van adres-, telefoon- of e-mailgegevens dienen zo spoedig mogelijk te worden doorgegeven.</w:t>
      </w:r>
    </w:p>
    <w:p w14:paraId="20257F07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10. Proeftrainingen</w:t>
      </w:r>
    </w:p>
    <w:p w14:paraId="20257F08" w14:textId="30DC1C4C" w:rsidR="00CF2BE3" w:rsidRPr="000106A4" w:rsidRDefault="00EB3207" w:rsidP="00FB6DC6">
      <w:pPr>
        <w:numPr>
          <w:ilvl w:val="0"/>
          <w:numId w:val="15"/>
        </w:numPr>
        <w:spacing w:after="0"/>
        <w:rPr>
          <w:rFonts w:ascii="Calibri" w:hAnsi="Calibri"/>
          <w:sz w:val="22"/>
          <w:szCs w:val="22"/>
        </w:rPr>
      </w:pPr>
      <w:proofErr w:type="spellStart"/>
      <w:r w:rsidRPr="000106A4">
        <w:rPr>
          <w:rFonts w:ascii="Calibri" w:hAnsi="Calibri"/>
          <w:sz w:val="22"/>
          <w:szCs w:val="22"/>
        </w:rPr>
        <w:t>Belangstellenden</w:t>
      </w:r>
      <w:proofErr w:type="spellEnd"/>
      <w:r w:rsidRPr="000106A4">
        <w:rPr>
          <w:rFonts w:ascii="Calibri" w:hAnsi="Calibri"/>
          <w:sz w:val="22"/>
          <w:szCs w:val="22"/>
        </w:rPr>
        <w:t xml:space="preserve"> </w:t>
      </w:r>
      <w:proofErr w:type="spellStart"/>
      <w:r w:rsidRPr="000106A4">
        <w:rPr>
          <w:rFonts w:ascii="Calibri" w:hAnsi="Calibri"/>
          <w:sz w:val="22"/>
          <w:szCs w:val="22"/>
        </w:rPr>
        <w:t>kunnen</w:t>
      </w:r>
      <w:proofErr w:type="spellEnd"/>
      <w:r w:rsidRPr="000106A4">
        <w:rPr>
          <w:rFonts w:ascii="Calibri" w:hAnsi="Calibri"/>
          <w:sz w:val="22"/>
          <w:szCs w:val="22"/>
        </w:rPr>
        <w:t xml:space="preserve"> </w:t>
      </w:r>
      <w:proofErr w:type="spellStart"/>
      <w:r w:rsidRPr="000106A4">
        <w:rPr>
          <w:rFonts w:ascii="Calibri" w:hAnsi="Calibri"/>
          <w:sz w:val="22"/>
          <w:szCs w:val="22"/>
        </w:rPr>
        <w:t>deelnemen</w:t>
      </w:r>
      <w:proofErr w:type="spellEnd"/>
      <w:r w:rsidRPr="000106A4">
        <w:rPr>
          <w:rFonts w:ascii="Calibri" w:hAnsi="Calibri"/>
          <w:sz w:val="22"/>
          <w:szCs w:val="22"/>
        </w:rPr>
        <w:t xml:space="preserve"> </w:t>
      </w:r>
      <w:proofErr w:type="spellStart"/>
      <w:r w:rsidRPr="000106A4">
        <w:rPr>
          <w:rFonts w:ascii="Calibri" w:hAnsi="Calibri"/>
          <w:sz w:val="22"/>
          <w:szCs w:val="22"/>
        </w:rPr>
        <w:t>aan</w:t>
      </w:r>
      <w:proofErr w:type="spellEnd"/>
      <w:r w:rsidRPr="000106A4">
        <w:rPr>
          <w:rFonts w:ascii="Calibri" w:hAnsi="Calibri"/>
          <w:sz w:val="22"/>
          <w:szCs w:val="22"/>
        </w:rPr>
        <w:t xml:space="preserve"> </w:t>
      </w:r>
      <w:proofErr w:type="spellStart"/>
      <w:r w:rsidR="00674ED3">
        <w:rPr>
          <w:rFonts w:ascii="Calibri" w:hAnsi="Calibri"/>
          <w:sz w:val="22"/>
          <w:szCs w:val="22"/>
        </w:rPr>
        <w:t>drie</w:t>
      </w:r>
      <w:proofErr w:type="spellEnd"/>
      <w:r w:rsidR="00674ED3">
        <w:rPr>
          <w:rFonts w:ascii="Calibri" w:hAnsi="Calibri"/>
          <w:sz w:val="22"/>
          <w:szCs w:val="22"/>
        </w:rPr>
        <w:t xml:space="preserve"> </w:t>
      </w:r>
      <w:proofErr w:type="spellStart"/>
      <w:r w:rsidRPr="000106A4">
        <w:rPr>
          <w:rFonts w:ascii="Calibri" w:hAnsi="Calibri"/>
          <w:sz w:val="22"/>
          <w:szCs w:val="22"/>
        </w:rPr>
        <w:t>proeftrainingen</w:t>
      </w:r>
      <w:proofErr w:type="spellEnd"/>
      <w:r w:rsidRPr="000106A4">
        <w:rPr>
          <w:rFonts w:ascii="Calibri" w:hAnsi="Calibri"/>
          <w:sz w:val="22"/>
          <w:szCs w:val="22"/>
        </w:rPr>
        <w:t>.</w:t>
      </w:r>
    </w:p>
    <w:p w14:paraId="20257F0A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TRAININGEN EN SPORTAANBOD</w:t>
      </w:r>
    </w:p>
    <w:p w14:paraId="20257F0B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11. Sportaanbod</w:t>
      </w:r>
    </w:p>
    <w:p w14:paraId="20257F0C" w14:textId="77777777" w:rsidR="00CF2BE3" w:rsidRPr="000106A4" w:rsidRDefault="00EB3207" w:rsidP="00FB6DC6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ADSV Dynamica biedt een gevarieerd aanbod voor verschillende leeftijden en niveaus.</w:t>
      </w:r>
    </w:p>
    <w:p w14:paraId="20257F0D" w14:textId="77777777" w:rsidR="00CF2BE3" w:rsidRPr="000106A4" w:rsidRDefault="00EB3207" w:rsidP="00FB6DC6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bepaalt de trainingsstructuur op advies van de technische commissies.</w:t>
      </w:r>
    </w:p>
    <w:p w14:paraId="20257F0E" w14:textId="77777777" w:rsidR="00CF2BE3" w:rsidRPr="000106A4" w:rsidRDefault="00EB3207" w:rsidP="00FB6DC6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Trainers dienen zich te houden aan de binnen de vereniging geldende gedragscodes en veiligheidsafspraken.</w:t>
      </w:r>
    </w:p>
    <w:p w14:paraId="20257F0F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WEDSTRIJDEN</w:t>
      </w:r>
    </w:p>
    <w:p w14:paraId="20257F10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12. Deelname aan wedstrijden</w:t>
      </w:r>
    </w:p>
    <w:p w14:paraId="20257F11" w14:textId="77777777" w:rsidR="00CF2BE3" w:rsidRPr="000106A4" w:rsidRDefault="00EB3207" w:rsidP="00FB6DC6">
      <w:pPr>
        <w:numPr>
          <w:ilvl w:val="0"/>
          <w:numId w:val="17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Leden worden gestimuleerd deel te nemen aan wedstrijden die passen bij hun niveau en ambitie.</w:t>
      </w:r>
    </w:p>
    <w:p w14:paraId="20257F12" w14:textId="77777777" w:rsidR="00CF2BE3" w:rsidRPr="000106A4" w:rsidRDefault="00EB3207" w:rsidP="00FB6DC6">
      <w:pPr>
        <w:numPr>
          <w:ilvl w:val="0"/>
          <w:numId w:val="17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vereniging kan voorwaarden stellen aan deelname aan competities en kampioenschappen.</w:t>
      </w:r>
    </w:p>
    <w:p w14:paraId="20257F13" w14:textId="77777777" w:rsidR="00CF2BE3" w:rsidRPr="000106A4" w:rsidRDefault="00EB3207" w:rsidP="00FB6DC6">
      <w:pPr>
        <w:numPr>
          <w:ilvl w:val="0"/>
          <w:numId w:val="17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De organisatie van verenigingswedstrijden valt onder verantwoordelijkheid van de Wedstrijdorganisatiecommissie.</w:t>
      </w:r>
    </w:p>
    <w:p w14:paraId="20257F14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CLUBTENUE</w:t>
      </w:r>
    </w:p>
    <w:p w14:paraId="20257F15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13. Clubtenue</w:t>
      </w:r>
    </w:p>
    <w:p w14:paraId="20257F16" w14:textId="77777777" w:rsidR="00CF2BE3" w:rsidRPr="000106A4" w:rsidRDefault="00EB3207" w:rsidP="00FB6DC6">
      <w:pPr>
        <w:numPr>
          <w:ilvl w:val="0"/>
          <w:numId w:val="1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lastRenderedPageBreak/>
        <w:t>Leden die deelnemen aan officiële wedstrijden komen uit in het officiële clubtenue van ADSV Dynamica.</w:t>
      </w:r>
    </w:p>
    <w:p w14:paraId="20257F17" w14:textId="77777777" w:rsidR="00CF2BE3" w:rsidRPr="000106A4" w:rsidRDefault="00EB3207" w:rsidP="00FB6DC6">
      <w:pPr>
        <w:numPr>
          <w:ilvl w:val="0"/>
          <w:numId w:val="1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clubtenue bestaat uit door ADSV Dynamica vastgestelde verenigingskleding in de kleuren blauw en zwart.</w:t>
      </w:r>
    </w:p>
    <w:p w14:paraId="20257F18" w14:textId="77777777" w:rsidR="00CF2BE3" w:rsidRPr="000106A4" w:rsidRDefault="00EB3207" w:rsidP="00FB6DC6">
      <w:pPr>
        <w:numPr>
          <w:ilvl w:val="0"/>
          <w:numId w:val="18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stelt de actuele uitvoering van het clubtenue vast.</w:t>
      </w:r>
    </w:p>
    <w:p w14:paraId="20257F19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VRIJWILLIGERS</w:t>
      </w:r>
    </w:p>
    <w:p w14:paraId="20257F1A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14. Vrijwilligers</w:t>
      </w:r>
    </w:p>
    <w:p w14:paraId="20257F1B" w14:textId="77777777" w:rsidR="00CF2BE3" w:rsidRPr="000106A4" w:rsidRDefault="00EB3207" w:rsidP="00FB6DC6">
      <w:pPr>
        <w:numPr>
          <w:ilvl w:val="0"/>
          <w:numId w:val="19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ADSV Dynamica is een vereniging van en voor leden.</w:t>
      </w:r>
    </w:p>
    <w:p w14:paraId="20257F1C" w14:textId="77777777" w:rsidR="00CF2BE3" w:rsidRPr="000106A4" w:rsidRDefault="00EB3207" w:rsidP="00FB6DC6">
      <w:pPr>
        <w:numPr>
          <w:ilvl w:val="0"/>
          <w:numId w:val="19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Van leden en ouders van jeugdleden wordt verwacht dat zij naar vermogen bijdragen aan het functioneren van de vereniging.</w:t>
      </w:r>
    </w:p>
    <w:p w14:paraId="20257F1D" w14:textId="77777777" w:rsidR="00CF2BE3" w:rsidRPr="000106A4" w:rsidRDefault="00EB3207" w:rsidP="00FB6DC6">
      <w:pPr>
        <w:numPr>
          <w:ilvl w:val="0"/>
          <w:numId w:val="19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Vrijwilligers dienen de waarden en gedragsregels van de vereniging te respecteren.</w:t>
      </w:r>
    </w:p>
    <w:p w14:paraId="20257F1E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CLUBHUIS EN ACCOMMODATIE</w:t>
      </w:r>
    </w:p>
    <w:p w14:paraId="20257F1F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15. Gebruik accommodatie</w:t>
      </w:r>
    </w:p>
    <w:p w14:paraId="20257F20" w14:textId="77777777" w:rsidR="00CF2BE3" w:rsidRPr="000106A4" w:rsidRDefault="00EB3207" w:rsidP="00FB6DC6">
      <w:pPr>
        <w:numPr>
          <w:ilvl w:val="0"/>
          <w:numId w:val="20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Leden dienen zorgvuldig om te gaan met accommodatie, materialen en eigendommen van de vereniging.</w:t>
      </w:r>
    </w:p>
    <w:p w14:paraId="20257F21" w14:textId="77777777" w:rsidR="00CF2BE3" w:rsidRPr="000106A4" w:rsidRDefault="00EB3207" w:rsidP="00FB6DC6">
      <w:pPr>
        <w:numPr>
          <w:ilvl w:val="0"/>
          <w:numId w:val="20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Het bestuur kan nadere regels vaststellen omtrent het gebruik van het clubhuis en de sportaccommodatie.</w:t>
      </w:r>
    </w:p>
    <w:p w14:paraId="20257F22" w14:textId="77777777" w:rsidR="00CF2BE3" w:rsidRPr="000106A4" w:rsidRDefault="00EB3207" w:rsidP="00FB6DC6">
      <w:pPr>
        <w:numPr>
          <w:ilvl w:val="0"/>
          <w:numId w:val="20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Schade veroorzaakt door opzet of grove nalatigheid kan op de veroorzaker worden verhaald.</w:t>
      </w:r>
    </w:p>
    <w:p w14:paraId="20257F23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SLOTBEPALINGEN</w:t>
      </w:r>
    </w:p>
    <w:p w14:paraId="20257F24" w14:textId="77777777" w:rsidR="00CF2BE3" w:rsidRPr="000106A4" w:rsidRDefault="00EB3207" w:rsidP="00FB6DC6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16. Onvoorziene gevallen</w:t>
      </w:r>
    </w:p>
    <w:p w14:paraId="20257F25" w14:textId="77777777" w:rsidR="00CF2BE3" w:rsidRPr="000106A4" w:rsidRDefault="00EB3207" w:rsidP="00FB6DC6">
      <w:pPr>
        <w:pStyle w:val="Compact"/>
        <w:numPr>
          <w:ilvl w:val="0"/>
          <w:numId w:val="21"/>
        </w:numPr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In gevallen waarin dit huishoudelijk reglement niet voorziet, beslist het bestuur.</w:t>
      </w:r>
    </w:p>
    <w:p w14:paraId="20257F26" w14:textId="77777777" w:rsidR="00CF2BE3" w:rsidRPr="000106A4" w:rsidRDefault="00EB3207" w:rsidP="00FB6DC6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Artikel 17. Vaststelling</w:t>
      </w:r>
    </w:p>
    <w:p w14:paraId="20257F27" w14:textId="77777777" w:rsidR="00CF2BE3" w:rsidRPr="000106A4" w:rsidRDefault="00EB3207" w:rsidP="00FB6DC6">
      <w:pPr>
        <w:numPr>
          <w:ilvl w:val="0"/>
          <w:numId w:val="2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Dit huishoudelijk reglement treedt in werking op de dag van vaststelling door de Algemene Ledenvergadering.</w:t>
      </w:r>
    </w:p>
    <w:p w14:paraId="20257F28" w14:textId="77777777" w:rsidR="00CF2BE3" w:rsidRPr="000106A4" w:rsidRDefault="00EB3207" w:rsidP="00FB6DC6">
      <w:pPr>
        <w:numPr>
          <w:ilvl w:val="0"/>
          <w:numId w:val="22"/>
        </w:numPr>
        <w:spacing w:after="0"/>
        <w:rPr>
          <w:rFonts w:ascii="Calibri" w:hAnsi="Calibri"/>
          <w:sz w:val="22"/>
          <w:szCs w:val="22"/>
        </w:rPr>
      </w:pPr>
      <w:r w:rsidRPr="000106A4">
        <w:rPr>
          <w:rFonts w:ascii="Calibri" w:hAnsi="Calibri"/>
          <w:sz w:val="22"/>
          <w:szCs w:val="22"/>
        </w:rPr>
        <w:t>Met de inwerkingtreding vervallen eerdere versies van het huishoudelijk reglement.</w:t>
      </w:r>
    </w:p>
    <w:sectPr w:rsidR="00CF2BE3" w:rsidRPr="000106A4">
      <w:footnotePr>
        <w:numRestart w:val="eachSect"/>
      </w:footnotePr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B2F63E2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D6C4D1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711"/>
    <w:multiLevelType w:val="multilevel"/>
    <w:tmpl w:val="52CE341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E3"/>
    <w:rsid w:val="000106A4"/>
    <w:rsid w:val="00674ED3"/>
    <w:rsid w:val="007C1FDD"/>
    <w:rsid w:val="00863D36"/>
    <w:rsid w:val="00CF2BE3"/>
    <w:rsid w:val="00EB3207"/>
    <w:rsid w:val="00FB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57EC2"/>
  <w15:docId w15:val="{4D5DE0EA-C962-4F37-9112-14F8AE5E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Plattetekst"/>
    <w:link w:val="Kop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Plattetekst"/>
    <w:link w:val="Kop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Plattetekst"/>
    <w:link w:val="Kop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Plattetekst"/>
    <w:link w:val="Kop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Plattetekst"/>
    <w:link w:val="Kop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Plattetekst"/>
    <w:link w:val="Kop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Plattetekst"/>
    <w:link w:val="Kop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Plattetekst"/>
    <w:link w:val="Kop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Plattetekst"/>
    <w:link w:val="Kop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qFormat/>
    <w:pPr>
      <w:spacing w:before="180" w:after="180"/>
    </w:pPr>
  </w:style>
  <w:style w:type="paragraph" w:customStyle="1" w:styleId="FirstParagraph">
    <w:name w:val="First Paragraph"/>
    <w:basedOn w:val="Plattetekst"/>
    <w:next w:val="Plattetekst"/>
    <w:qFormat/>
  </w:style>
  <w:style w:type="paragraph" w:customStyle="1" w:styleId="Compact">
    <w:name w:val="Compact"/>
    <w:basedOn w:val="Plattetekst"/>
    <w:qFormat/>
    <w:pPr>
      <w:spacing w:before="36" w:after="36"/>
    </w:pPr>
  </w:style>
  <w:style w:type="paragraph" w:styleId="Titel">
    <w:name w:val="Title"/>
    <w:basedOn w:val="Standaard"/>
    <w:next w:val="Plattetekst"/>
    <w:link w:val="Tite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Titel"/>
    <w:next w:val="Plattetekst"/>
    <w:link w:val="Ondertite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Plattetekst"/>
    <w:qFormat/>
    <w:pPr>
      <w:keepNext/>
      <w:keepLines/>
      <w:jc w:val="center"/>
    </w:pPr>
  </w:style>
  <w:style w:type="paragraph" w:styleId="Datum">
    <w:name w:val="Date"/>
    <w:next w:val="Plattetekst"/>
    <w:qFormat/>
    <w:pPr>
      <w:keepNext/>
      <w:keepLines/>
      <w:jc w:val="center"/>
    </w:pPr>
  </w:style>
  <w:style w:type="paragraph" w:customStyle="1" w:styleId="AbstractTitle">
    <w:name w:val="Abstract Title"/>
    <w:basedOn w:val="Standa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ard"/>
    <w:next w:val="Platte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Standaard"/>
    <w:qFormat/>
  </w:style>
  <w:style w:type="character" w:customStyle="1" w:styleId="Kop1Char">
    <w:name w:val="Kop 1 Char"/>
    <w:basedOn w:val="Standaardalinea-lettertype"/>
    <w:link w:val="Kop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Plattetekst"/>
    <w:next w:val="Plattetekst"/>
    <w:uiPriority w:val="9"/>
    <w:unhideWhenUsed/>
    <w:qFormat/>
    <w:pPr>
      <w:spacing w:before="100" w:after="100"/>
      <w:ind w:left="480" w:right="480"/>
    </w:pPr>
  </w:style>
  <w:style w:type="paragraph" w:styleId="Voetnoottekst">
    <w:name w:val="footnote text"/>
    <w:basedOn w:val="Standaard"/>
    <w:uiPriority w:val="9"/>
    <w:unhideWhenUsed/>
    <w:qFormat/>
  </w:style>
  <w:style w:type="paragraph" w:customStyle="1" w:styleId="FootnoteBlockText">
    <w:name w:val="Footnote Block Text"/>
    <w:basedOn w:val="Voetnoottekst"/>
    <w:next w:val="Voetnoot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ard"/>
  </w:style>
  <w:style w:type="paragraph" w:styleId="Bijschrift">
    <w:name w:val="caption"/>
    <w:basedOn w:val="Standaard"/>
    <w:link w:val="BijschriftChar"/>
    <w:pPr>
      <w:spacing w:after="120"/>
    </w:pPr>
    <w:rPr>
      <w:i/>
    </w:rPr>
  </w:style>
  <w:style w:type="paragraph" w:customStyle="1" w:styleId="TableCaption">
    <w:name w:val="Table Caption"/>
    <w:basedOn w:val="Bijschrift"/>
    <w:pPr>
      <w:keepNext/>
    </w:pPr>
  </w:style>
  <w:style w:type="paragraph" w:customStyle="1" w:styleId="ImageCaption">
    <w:name w:val="Image Caption"/>
    <w:basedOn w:val="Bijschrift"/>
  </w:style>
  <w:style w:type="paragraph" w:customStyle="1" w:styleId="Figure">
    <w:name w:val="Figure"/>
    <w:basedOn w:val="Standa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jschriftChar">
    <w:name w:val="Bijschrift Char"/>
    <w:basedOn w:val="Standaardalinea-lettertype"/>
    <w:link w:val="Bijschrift"/>
  </w:style>
  <w:style w:type="character" w:customStyle="1" w:styleId="VerbatimChar">
    <w:name w:val="Verbatim Char"/>
    <w:basedOn w:val="Bijschrift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jschriftChar"/>
  </w:style>
  <w:style w:type="character" w:styleId="Voetnootmarkering">
    <w:name w:val="footnote reference"/>
    <w:basedOn w:val="BijschriftChar"/>
    <w:rPr>
      <w:vertAlign w:val="superscript"/>
    </w:rPr>
  </w:style>
  <w:style w:type="character" w:styleId="Hyperlink">
    <w:name w:val="Hyperlink"/>
    <w:basedOn w:val="BijschriftChar"/>
    <w:rPr>
      <w:color w:val="156082" w:themeColor="accent1"/>
    </w:rPr>
  </w:style>
  <w:style w:type="paragraph" w:styleId="Kopvaninhoudsopgave">
    <w:name w:val="TOC Heading"/>
    <w:basedOn w:val="Kop1"/>
    <w:next w:val="Platte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4837</Characters>
  <Application>Microsoft Office Word</Application>
  <DocSecurity>0</DocSecurity>
  <Lines>40</Lines>
  <Paragraphs>11</Paragraphs>
  <ScaleCrop>false</ScaleCrop>
  <Company>HZ University of Applied Sciences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Engels</dc:creator>
  <cp:keywords/>
  <cp:lastModifiedBy>Anton Engels</cp:lastModifiedBy>
  <cp:revision>2</cp:revision>
  <dcterms:created xsi:type="dcterms:W3CDTF">2026-10-27T16:46:00Z</dcterms:created>
  <dcterms:modified xsi:type="dcterms:W3CDTF">2026-10-27T16:46:00Z</dcterms:modified>
</cp:coreProperties>
</file>